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A5E8C" w14:textId="77777777" w:rsidR="00C93EBB" w:rsidRDefault="00C93EBB"/>
    <w:p w14:paraId="4AC9F959" w14:textId="77777777" w:rsidR="00C93EBB" w:rsidRDefault="00C42566" w:rsidP="00BC4C56">
      <w:pPr>
        <w:rPr>
          <w:sz w:val="24"/>
          <w:szCs w:val="24"/>
        </w:rPr>
      </w:pPr>
      <w:r w:rsidRPr="00BC4C56">
        <w:rPr>
          <w:rFonts w:ascii="Arial Black" w:eastAsiaTheme="majorEastAsia" w:hAnsi="Arial Black" w:cstheme="majorBidi"/>
          <w:color w:val="0F4761" w:themeColor="accent1" w:themeShade="BF"/>
          <w:sz w:val="36"/>
          <w:szCs w:val="36"/>
        </w:rPr>
        <w:t>Pozdrav budućem vodiču i organizatoru putovanja!</w:t>
      </w:r>
    </w:p>
    <w:p w14:paraId="416FB907" w14:textId="77777777" w:rsidR="00C93EBB" w:rsidRDefault="00C42566">
      <w:pPr>
        <w:jc w:val="both"/>
        <w:rPr>
          <w:sz w:val="24"/>
          <w:szCs w:val="24"/>
        </w:rPr>
      </w:pPr>
      <w:r>
        <w:rPr>
          <w:sz w:val="24"/>
          <w:szCs w:val="24"/>
        </w:rPr>
        <w:t>Ovaj kratki vodič pomoći će ti u ostvarenju tvoje nove  misije. Možeš li sa svojom grupom izraditi prijedlog obrazovnog školskog putovanja ili, jednostavno, putovanja iz užitka? Hoće li to putovanje biti izvedivo?</w:t>
      </w:r>
    </w:p>
    <w:p w14:paraId="761A1862" w14:textId="6344A722" w:rsidR="00C93EBB" w:rsidRDefault="00BC4C56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4119410" wp14:editId="7DD85EC7">
            <wp:simplePos x="0" y="0"/>
            <wp:positionH relativeFrom="column">
              <wp:posOffset>3352165</wp:posOffset>
            </wp:positionH>
            <wp:positionV relativeFrom="paragraph">
              <wp:posOffset>3774</wp:posOffset>
            </wp:positionV>
            <wp:extent cx="2552700" cy="255270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527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65572" w14:textId="188C8E88" w:rsidR="00C93EBB" w:rsidRDefault="00C42566">
      <w:pPr>
        <w:jc w:val="both"/>
        <w:rPr>
          <w:sz w:val="24"/>
          <w:szCs w:val="24"/>
        </w:rPr>
      </w:pPr>
      <w:r>
        <w:rPr>
          <w:sz w:val="24"/>
          <w:szCs w:val="24"/>
        </w:rPr>
        <w:t>Na sljedećim stranicama pronaći ćeš korake koje trebaš slijediti i ciljeve koje treba ostvariti kako biste u razredu osmislili izvanredno putovanje.</w:t>
      </w:r>
    </w:p>
    <w:p w14:paraId="73A8DB57" w14:textId="1EF0AE04" w:rsidR="00C93EBB" w:rsidRDefault="00C93EBB">
      <w:pPr>
        <w:jc w:val="both"/>
        <w:rPr>
          <w:sz w:val="24"/>
          <w:szCs w:val="24"/>
        </w:rPr>
      </w:pPr>
    </w:p>
    <w:p w14:paraId="2FF38C25" w14:textId="77777777" w:rsidR="00C93EBB" w:rsidRDefault="00C42566">
      <w:pPr>
        <w:jc w:val="both"/>
        <w:rPr>
          <w:sz w:val="24"/>
          <w:szCs w:val="24"/>
        </w:rPr>
      </w:pPr>
      <w:r>
        <w:rPr>
          <w:sz w:val="24"/>
          <w:szCs w:val="24"/>
        </w:rPr>
        <w:t>Neka izazov započne...</w:t>
      </w:r>
    </w:p>
    <w:p w14:paraId="2D5444E1" w14:textId="47E3CC75" w:rsidR="00C93EBB" w:rsidRDefault="00C93EBB">
      <w:pPr>
        <w:rPr>
          <w:sz w:val="24"/>
          <w:szCs w:val="24"/>
        </w:rPr>
      </w:pPr>
    </w:p>
    <w:p w14:paraId="14E332A0" w14:textId="77777777" w:rsidR="00C93EBB" w:rsidRDefault="00C93EBB">
      <w:pPr>
        <w:rPr>
          <w:sz w:val="24"/>
          <w:szCs w:val="24"/>
        </w:rPr>
      </w:pPr>
    </w:p>
    <w:p w14:paraId="6B19D128" w14:textId="084FC92F" w:rsidR="00C93EBB" w:rsidRDefault="00C93EBB">
      <w:pPr>
        <w:rPr>
          <w:sz w:val="24"/>
          <w:szCs w:val="24"/>
        </w:rPr>
      </w:pPr>
    </w:p>
    <w:p w14:paraId="5879CBBD" w14:textId="47C42559" w:rsidR="00C93EBB" w:rsidRDefault="00C93EBB">
      <w:pPr>
        <w:rPr>
          <w:sz w:val="24"/>
          <w:szCs w:val="24"/>
        </w:rPr>
      </w:pPr>
    </w:p>
    <w:p w14:paraId="5389F431" w14:textId="532AC40B" w:rsidR="00C93EBB" w:rsidRDefault="00BC4C56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888ACF4" wp14:editId="0092901E">
            <wp:simplePos x="0" y="0"/>
            <wp:positionH relativeFrom="margin">
              <wp:posOffset>-87630</wp:posOffset>
            </wp:positionH>
            <wp:positionV relativeFrom="margin">
              <wp:posOffset>4871720</wp:posOffset>
            </wp:positionV>
            <wp:extent cx="5907405" cy="3308985"/>
            <wp:effectExtent l="0" t="0" r="0" b="5715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907405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69D02B" w14:textId="7A9C2455" w:rsidR="00C93EBB" w:rsidRDefault="00C93EBB">
      <w:pPr>
        <w:rPr>
          <w:sz w:val="24"/>
          <w:szCs w:val="24"/>
        </w:rPr>
      </w:pPr>
    </w:p>
    <w:p w14:paraId="6C63EFB0" w14:textId="77008069" w:rsidR="00C93EBB" w:rsidRDefault="00C93EBB">
      <w:pPr>
        <w:rPr>
          <w:sz w:val="24"/>
          <w:szCs w:val="24"/>
        </w:rPr>
      </w:pPr>
    </w:p>
    <w:p w14:paraId="309CF5D0" w14:textId="77777777" w:rsidR="00C93EBB" w:rsidRDefault="00C93EBB">
      <w:pPr>
        <w:rPr>
          <w:sz w:val="24"/>
          <w:szCs w:val="24"/>
        </w:rPr>
      </w:pPr>
    </w:p>
    <w:p w14:paraId="108F08E1" w14:textId="77777777" w:rsidR="00C93EBB" w:rsidRDefault="00C42566" w:rsidP="00BC4C56">
      <w:pPr>
        <w:pStyle w:val="Titolo1"/>
        <w:rPr>
          <w:rFonts w:ascii="Play" w:eastAsia="Play" w:hAnsi="Play" w:cs="Play"/>
          <w:color w:val="0F4761"/>
          <w:sz w:val="32"/>
          <w:szCs w:val="32"/>
          <w14:textFill>
            <w14:solidFill>
              <w14:srgbClr w14:val="0F4761">
                <w14:lumMod w14:val="75000"/>
                <w14:lumOff w14:val="25000"/>
              </w14:srgbClr>
            </w14:solidFill>
          </w14:textFill>
        </w:rPr>
      </w:pPr>
      <w:r w:rsidRPr="00BC4C56">
        <w:rPr>
          <w:color w:val="215E99" w:themeColor="text2" w:themeTint="BF"/>
        </w:rPr>
        <w:t>Sadržaj</w:t>
      </w:r>
    </w:p>
    <w:sdt>
      <w:sdtPr>
        <w:id w:val="-338314968"/>
        <w:docPartObj>
          <w:docPartGallery w:val="Table of Contents"/>
          <w:docPartUnique/>
        </w:docPartObj>
      </w:sdtPr>
      <w:sdtEndPr/>
      <w:sdtContent>
        <w:p w14:paraId="5A544AD2" w14:textId="77777777" w:rsidR="00C93EBB" w:rsidRDefault="00C42566" w:rsidP="00C425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rPr>
              <w:color w:val="000000"/>
            </w:rPr>
          </w:pPr>
          <w:r>
            <w:fldChar w:fldCharType="begin"/>
          </w:r>
          <w:r>
            <w:instrText xml:space="preserve"> TOC \h \u \z \t "Heading 1,1,Heading 2,2,Heading 3,3,"</w:instrText>
          </w:r>
          <w:r>
            <w:fldChar w:fldCharType="separate"/>
          </w:r>
          <w:hyperlink w:anchor="_heading=h.gjdgxs">
            <w:r>
              <w:rPr>
                <w:rFonts w:ascii="Aptos" w:hAnsi="Aptos"/>
                <w:color w:val="000000"/>
                <w:sz w:val="24"/>
                <w:szCs w:val="24"/>
              </w:rPr>
              <w:t>Priprema</w:t>
            </w:r>
          </w:hyperlink>
          <w:hyperlink w:anchor="_heading=h.gjdgxs">
            <w:r>
              <w:rPr>
                <w:rFonts w:ascii="Aptos" w:hAnsi="Aptos"/>
                <w:color w:val="000000"/>
              </w:rPr>
              <w:tab/>
              <w:t>3</w:t>
            </w:r>
          </w:hyperlink>
        </w:p>
        <w:p w14:paraId="6EC74522" w14:textId="004BD545" w:rsidR="00C93EBB" w:rsidRDefault="00C42566" w:rsidP="00C425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rPr>
              <w:color w:val="000000"/>
            </w:rPr>
          </w:pPr>
          <w:hyperlink w:anchor="_heading=h.1fob9te">
            <w:r>
              <w:rPr>
                <w:rFonts w:ascii="Aptos" w:hAnsi="Aptos"/>
                <w:color w:val="000000"/>
                <w:sz w:val="24"/>
                <w:szCs w:val="24"/>
              </w:rPr>
              <w:t>Provedba</w:t>
            </w:r>
          </w:hyperlink>
          <w:hyperlink w:anchor="_heading=h.1fob9te">
            <w:r>
              <w:rPr>
                <w:rFonts w:ascii="Aptos" w:hAnsi="Aptos"/>
                <w:color w:val="000000"/>
              </w:rPr>
              <w:tab/>
              <w:t>4</w:t>
            </w:r>
          </w:hyperlink>
        </w:p>
        <w:p w14:paraId="6DB42A4D" w14:textId="78417222" w:rsidR="00C93EBB" w:rsidRDefault="00C42566" w:rsidP="00C425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rPr>
              <w:color w:val="000000"/>
            </w:rPr>
          </w:pPr>
          <w:hyperlink w:anchor="_heading=h.3znysh7">
            <w:r>
              <w:rPr>
                <w:rFonts w:ascii="Aptos" w:hAnsi="Aptos"/>
                <w:color w:val="000000"/>
                <w:sz w:val="24"/>
                <w:szCs w:val="24"/>
              </w:rPr>
              <w:t>Predstavljanje</w:t>
            </w:r>
          </w:hyperlink>
          <w:hyperlink w:anchor="_heading=h.3znysh7">
            <w:r>
              <w:rPr>
                <w:rFonts w:ascii="Aptos" w:hAnsi="Aptos"/>
                <w:color w:val="000000"/>
              </w:rPr>
              <w:tab/>
              <w:t>5</w:t>
            </w:r>
          </w:hyperlink>
        </w:p>
        <w:p w14:paraId="33C7BD0A" w14:textId="01C479CB" w:rsidR="00C93EBB" w:rsidRDefault="00C42566" w:rsidP="00C425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rPr>
              <w:color w:val="000000"/>
            </w:rPr>
          </w:pPr>
          <w:hyperlink w:anchor="_heading=h.30j0zll">
            <w:r>
              <w:rPr>
                <w:rFonts w:ascii="Aptos" w:hAnsi="Aptos"/>
                <w:color w:val="000000"/>
                <w:sz w:val="24"/>
                <w:szCs w:val="24"/>
              </w:rPr>
              <w:t>Poslušaj druge</w:t>
            </w:r>
          </w:hyperlink>
          <w:hyperlink w:anchor="_heading=h.30j0zll">
            <w:r>
              <w:rPr>
                <w:rFonts w:ascii="Aptos" w:hAnsi="Aptos"/>
                <w:color w:val="000000"/>
              </w:rPr>
              <w:tab/>
              <w:t>6</w:t>
            </w:r>
          </w:hyperlink>
        </w:p>
        <w:p w14:paraId="10AC0639" w14:textId="77777777" w:rsidR="00C93EBB" w:rsidRDefault="00C42566">
          <w:r>
            <w:fldChar w:fldCharType="end"/>
          </w:r>
        </w:p>
      </w:sdtContent>
    </w:sdt>
    <w:p w14:paraId="3277672A" w14:textId="77777777" w:rsidR="00C93EBB" w:rsidRDefault="00C93EBB">
      <w:pPr>
        <w:rPr>
          <w:sz w:val="24"/>
          <w:szCs w:val="24"/>
        </w:rPr>
      </w:pPr>
    </w:p>
    <w:p w14:paraId="29BD816A" w14:textId="77777777" w:rsidR="00C93EBB" w:rsidRDefault="00C93EBB">
      <w:pPr>
        <w:rPr>
          <w:sz w:val="24"/>
          <w:szCs w:val="24"/>
        </w:rPr>
      </w:pPr>
    </w:p>
    <w:p w14:paraId="661A7A1A" w14:textId="77777777" w:rsidR="00C93EBB" w:rsidRDefault="00C93EBB">
      <w:pPr>
        <w:rPr>
          <w:sz w:val="24"/>
          <w:szCs w:val="24"/>
        </w:rPr>
      </w:pPr>
    </w:p>
    <w:p w14:paraId="20CB12EF" w14:textId="77777777" w:rsidR="00C93EBB" w:rsidRDefault="00C93EBB">
      <w:pPr>
        <w:rPr>
          <w:sz w:val="24"/>
          <w:szCs w:val="24"/>
        </w:rPr>
      </w:pPr>
    </w:p>
    <w:p w14:paraId="29A22C59" w14:textId="77777777" w:rsidR="00C93EBB" w:rsidRDefault="00C93EBB">
      <w:pPr>
        <w:rPr>
          <w:sz w:val="24"/>
          <w:szCs w:val="24"/>
        </w:rPr>
      </w:pPr>
    </w:p>
    <w:p w14:paraId="4D8C1DC9" w14:textId="77777777" w:rsidR="00C93EBB" w:rsidRDefault="00C93EBB">
      <w:pPr>
        <w:rPr>
          <w:sz w:val="24"/>
          <w:szCs w:val="24"/>
        </w:rPr>
      </w:pPr>
    </w:p>
    <w:p w14:paraId="135F7E7D" w14:textId="77777777" w:rsidR="00C93EBB" w:rsidRDefault="00C93EBB">
      <w:pPr>
        <w:rPr>
          <w:sz w:val="24"/>
          <w:szCs w:val="24"/>
        </w:rPr>
      </w:pPr>
    </w:p>
    <w:p w14:paraId="51844C6A" w14:textId="77777777" w:rsidR="00C93EBB" w:rsidRDefault="00C93EBB">
      <w:pPr>
        <w:rPr>
          <w:sz w:val="24"/>
          <w:szCs w:val="24"/>
        </w:rPr>
      </w:pPr>
    </w:p>
    <w:p w14:paraId="5B745187" w14:textId="77777777" w:rsidR="00C93EBB" w:rsidRDefault="00C93EBB">
      <w:pPr>
        <w:rPr>
          <w:sz w:val="24"/>
          <w:szCs w:val="24"/>
        </w:rPr>
      </w:pPr>
    </w:p>
    <w:p w14:paraId="18688BC6" w14:textId="77777777" w:rsidR="00C93EBB" w:rsidRDefault="00C93EBB">
      <w:pPr>
        <w:rPr>
          <w:sz w:val="24"/>
          <w:szCs w:val="24"/>
        </w:rPr>
      </w:pPr>
    </w:p>
    <w:p w14:paraId="7DC6FBB3" w14:textId="77777777" w:rsidR="00C93EBB" w:rsidRDefault="00C93EBB">
      <w:pPr>
        <w:rPr>
          <w:sz w:val="24"/>
          <w:szCs w:val="24"/>
        </w:rPr>
      </w:pPr>
    </w:p>
    <w:p w14:paraId="55B2FAE3" w14:textId="77777777" w:rsidR="00C93EBB" w:rsidRDefault="00C93EBB">
      <w:pPr>
        <w:rPr>
          <w:sz w:val="24"/>
          <w:szCs w:val="24"/>
        </w:rPr>
      </w:pPr>
    </w:p>
    <w:p w14:paraId="4E4FAFDB" w14:textId="77777777" w:rsidR="00C93EBB" w:rsidRDefault="00C93EBB">
      <w:pPr>
        <w:rPr>
          <w:sz w:val="24"/>
          <w:szCs w:val="24"/>
        </w:rPr>
      </w:pPr>
    </w:p>
    <w:p w14:paraId="621A32C8" w14:textId="77777777" w:rsidR="00C93EBB" w:rsidRDefault="00C93EBB">
      <w:pPr>
        <w:rPr>
          <w:sz w:val="24"/>
          <w:szCs w:val="24"/>
        </w:rPr>
      </w:pPr>
    </w:p>
    <w:p w14:paraId="221B14C6" w14:textId="77777777" w:rsidR="00C93EBB" w:rsidRDefault="00C93EBB">
      <w:pPr>
        <w:rPr>
          <w:sz w:val="24"/>
          <w:szCs w:val="24"/>
        </w:rPr>
      </w:pPr>
    </w:p>
    <w:p w14:paraId="03F8BBE9" w14:textId="77777777" w:rsidR="00C93EBB" w:rsidRDefault="00C93EBB">
      <w:pPr>
        <w:rPr>
          <w:sz w:val="24"/>
          <w:szCs w:val="24"/>
        </w:rPr>
      </w:pPr>
    </w:p>
    <w:p w14:paraId="784D9429" w14:textId="77777777" w:rsidR="00C93EBB" w:rsidRDefault="00C93EBB">
      <w:pPr>
        <w:rPr>
          <w:sz w:val="24"/>
          <w:szCs w:val="24"/>
        </w:rPr>
      </w:pPr>
    </w:p>
    <w:p w14:paraId="5339E3C7" w14:textId="77777777" w:rsidR="00C93EBB" w:rsidRDefault="00C93EBB">
      <w:pPr>
        <w:rPr>
          <w:sz w:val="24"/>
          <w:szCs w:val="24"/>
        </w:rPr>
      </w:pPr>
    </w:p>
    <w:p w14:paraId="6EE41EEF" w14:textId="77777777" w:rsidR="00C93EBB" w:rsidRDefault="00C93EBB">
      <w:pPr>
        <w:rPr>
          <w:sz w:val="24"/>
          <w:szCs w:val="24"/>
        </w:rPr>
      </w:pPr>
    </w:p>
    <w:p w14:paraId="4083A844" w14:textId="77777777" w:rsidR="00C93EBB" w:rsidRDefault="00C93EBB">
      <w:pPr>
        <w:rPr>
          <w:sz w:val="24"/>
          <w:szCs w:val="24"/>
        </w:rPr>
      </w:pPr>
    </w:p>
    <w:p w14:paraId="15DB12D8" w14:textId="77777777" w:rsidR="00C93EBB" w:rsidRPr="00BC4C56" w:rsidRDefault="00C42566" w:rsidP="00BC4C56">
      <w:pPr>
        <w:pStyle w:val="Titolo1"/>
        <w:rPr>
          <w:color w:val="215E99" w:themeColor="text2" w:themeTint="BF"/>
        </w:rPr>
      </w:pPr>
      <w:bookmarkStart w:id="0" w:name="_heading=h.gjdgxs" w:colFirst="0" w:colLast="0"/>
      <w:bookmarkEnd w:id="0"/>
      <w:r w:rsidRPr="00BC4C56">
        <w:rPr>
          <w:color w:val="215E99" w:themeColor="text2" w:themeTint="BF"/>
        </w:rPr>
        <w:lastRenderedPageBreak/>
        <w:t>Priprema</w:t>
      </w:r>
    </w:p>
    <w:p w14:paraId="106EAFA7" w14:textId="77777777" w:rsidR="00C93EBB" w:rsidRDefault="00C425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>O</w:t>
      </w:r>
      <w:r>
        <w:rPr>
          <w:rFonts w:ascii="Aptos" w:hAnsi="Aptos"/>
          <w:color w:val="000000"/>
          <w:sz w:val="24"/>
          <w:szCs w:val="24"/>
        </w:rPr>
        <w:t xml:space="preserve">daberite niz destinacija koje odgovaraju interesima svih članova grupe. </w:t>
      </w:r>
    </w:p>
    <w:p w14:paraId="01556294" w14:textId="77777777" w:rsidR="00C93EBB" w:rsidRDefault="00C425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 xml:space="preserve">Gledajte filmove, igrane i dokumentarne, čija je radnja smještena u odabranoj destinaciji, čitajte knjige i/ili turističke vodiče koji govore o izabranim mjestima kako bi se potaknula mašta i kreativno razmišljanje. </w:t>
      </w:r>
    </w:p>
    <w:p w14:paraId="43B37120" w14:textId="77777777" w:rsidR="00C93EBB" w:rsidRDefault="00C425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 xml:space="preserve">Glasajte za destinaciju koja vam se najviše sviđa, koja će biti odabrana kao cilj </w:t>
      </w:r>
      <w:sdt>
        <w:sdtPr>
          <w:tag w:val="goog_rdk_0"/>
          <w:id w:val="-1427728162"/>
        </w:sdtPr>
        <w:sdtEndPr/>
        <w:sdtContent>
          <w:r>
            <w:rPr>
              <w:rFonts w:ascii="Aptos" w:hAnsi="Aptos"/>
              <w:color w:val="000000"/>
              <w:sz w:val="24"/>
              <w:szCs w:val="24"/>
            </w:rPr>
            <w:t xml:space="preserve"> </w:t>
          </w:r>
        </w:sdtContent>
      </w:sdt>
      <w:r>
        <w:rPr>
          <w:rFonts w:ascii="Aptos" w:hAnsi="Aptos"/>
          <w:color w:val="000000"/>
          <w:sz w:val="24"/>
          <w:szCs w:val="24"/>
        </w:rPr>
        <w:t xml:space="preserve">putovanja koje ćemo predložiti. </w:t>
      </w:r>
    </w:p>
    <w:p w14:paraId="5607BCA8" w14:textId="77777777" w:rsidR="00C93EBB" w:rsidRDefault="00C425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 xml:space="preserve">Pronađite konkretne informacije: </w:t>
      </w:r>
    </w:p>
    <w:p w14:paraId="01DD4AC8" w14:textId="77777777" w:rsidR="00C93EBB" w:rsidRDefault="00C93EBB">
      <w:pPr>
        <w:rPr>
          <w:sz w:val="24"/>
          <w:szCs w:val="24"/>
        </w:rPr>
      </w:pPr>
    </w:p>
    <w:p w14:paraId="218A94A7" w14:textId="77777777" w:rsidR="00C93EBB" w:rsidRDefault="00C93EBB">
      <w:pPr>
        <w:rPr>
          <w:sz w:val="24"/>
          <w:szCs w:val="24"/>
        </w:rPr>
      </w:pPr>
    </w:p>
    <w:tbl>
      <w:tblPr>
        <w:tblStyle w:val="a"/>
        <w:tblW w:w="901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4508"/>
      </w:tblGrid>
      <w:tr w:rsidR="00C93EBB" w14:paraId="57643F82" w14:textId="77777777">
        <w:tc>
          <w:tcPr>
            <w:tcW w:w="4508" w:type="dxa"/>
          </w:tcPr>
          <w:p w14:paraId="5C7594C6" w14:textId="77777777" w:rsidR="00C93EBB" w:rsidRPr="00BC4C56" w:rsidRDefault="00C42566">
            <w:pPr>
              <w:rPr>
                <w:b/>
                <w:color w:val="215E99" w:themeColor="text2" w:themeTint="BF"/>
                <w:sz w:val="24"/>
                <w:szCs w:val="24"/>
              </w:rPr>
            </w:pPr>
            <w:r w:rsidRPr="00BC4C56">
              <w:rPr>
                <w:b/>
                <w:color w:val="215E99" w:themeColor="text2" w:themeTint="BF"/>
                <w:sz w:val="24"/>
                <w:szCs w:val="24"/>
              </w:rPr>
              <w:t>Glavne atrakcije:</w:t>
            </w:r>
          </w:p>
          <w:p w14:paraId="25D95310" w14:textId="77777777" w:rsidR="00C93EBB" w:rsidRDefault="00C42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1D544C34" w14:textId="77777777" w:rsidR="00C93EBB" w:rsidRDefault="00C42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45FC33FE" w14:textId="77777777" w:rsidR="00C93EBB" w:rsidRDefault="00C4256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08" w:type="dxa"/>
          </w:tcPr>
          <w:p w14:paraId="77636D96" w14:textId="77777777" w:rsidR="00C93EBB" w:rsidRDefault="00C42566">
            <w:pPr>
              <w:rPr>
                <w:sz w:val="24"/>
                <w:szCs w:val="24"/>
              </w:rPr>
            </w:pPr>
            <w:r w:rsidRPr="00BC4C56">
              <w:rPr>
                <w:b/>
                <w:color w:val="215E99" w:themeColor="text2" w:themeTint="BF"/>
                <w:sz w:val="24"/>
                <w:szCs w:val="24"/>
              </w:rPr>
              <w:t>Tradicionalna hrana i restorani</w:t>
            </w:r>
            <w:r w:rsidRPr="00BC4C56">
              <w:rPr>
                <w:b/>
                <w:color w:val="215E99" w:themeColor="text2" w:themeTint="BF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  <w:t>1.</w:t>
            </w:r>
          </w:p>
          <w:p w14:paraId="3C701D49" w14:textId="77777777" w:rsidR="00C93EBB" w:rsidRDefault="00C42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342054DC" w14:textId="77777777" w:rsidR="00C93EBB" w:rsidRDefault="00C42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</w:tr>
      <w:tr w:rsidR="00C93EBB" w14:paraId="5AAE6A9D" w14:textId="77777777">
        <w:tc>
          <w:tcPr>
            <w:tcW w:w="4508" w:type="dxa"/>
          </w:tcPr>
          <w:p w14:paraId="3BE531EC" w14:textId="77777777" w:rsidR="00C93EBB" w:rsidRDefault="00C93EBB">
            <w:pPr>
              <w:rPr>
                <w:sz w:val="24"/>
                <w:szCs w:val="24"/>
              </w:rPr>
            </w:pPr>
          </w:p>
          <w:p w14:paraId="62B90073" w14:textId="77777777" w:rsidR="00C93EBB" w:rsidRPr="00BC4C56" w:rsidRDefault="00C42566">
            <w:pPr>
              <w:rPr>
                <w:b/>
                <w:color w:val="215E99" w:themeColor="text2" w:themeTint="BF"/>
                <w:sz w:val="24"/>
                <w:szCs w:val="24"/>
              </w:rPr>
            </w:pPr>
            <w:r w:rsidRPr="00BC4C56">
              <w:rPr>
                <w:b/>
                <w:color w:val="215E99" w:themeColor="text2" w:themeTint="BF"/>
                <w:sz w:val="24"/>
                <w:szCs w:val="24"/>
              </w:rPr>
              <w:t>Događaji i proslave</w:t>
            </w:r>
            <w:r w:rsidRPr="00BC4C56">
              <w:rPr>
                <w:b/>
                <w:color w:val="215E99" w:themeColor="text2" w:themeTint="BF"/>
                <w:sz w:val="24"/>
                <w:szCs w:val="24"/>
              </w:rPr>
              <w:t>:</w:t>
            </w:r>
          </w:p>
          <w:p w14:paraId="6E53342F" w14:textId="77777777" w:rsidR="00C93EBB" w:rsidRDefault="00C42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0905EB4F" w14:textId="77777777" w:rsidR="00C93EBB" w:rsidRDefault="00C42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4320EF78" w14:textId="77777777" w:rsidR="00C93EBB" w:rsidRDefault="00C42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08" w:type="dxa"/>
          </w:tcPr>
          <w:p w14:paraId="618FAA28" w14:textId="77777777" w:rsidR="00C93EBB" w:rsidRDefault="00C93EBB">
            <w:pPr>
              <w:rPr>
                <w:sz w:val="24"/>
                <w:szCs w:val="24"/>
              </w:rPr>
            </w:pPr>
          </w:p>
          <w:p w14:paraId="5F7F9905" w14:textId="77777777" w:rsidR="00C93EBB" w:rsidRPr="00BC4C56" w:rsidRDefault="00C42566">
            <w:pPr>
              <w:rPr>
                <w:b/>
                <w:color w:val="215E99" w:themeColor="text2" w:themeTint="BF"/>
                <w:sz w:val="24"/>
                <w:szCs w:val="24"/>
              </w:rPr>
            </w:pPr>
            <w:r w:rsidRPr="00BC4C56">
              <w:rPr>
                <w:b/>
                <w:color w:val="215E99" w:themeColor="text2" w:themeTint="BF"/>
                <w:sz w:val="24"/>
                <w:szCs w:val="24"/>
              </w:rPr>
              <w:t>Razdoblje  najveće turističke posjećenosti:</w:t>
            </w:r>
          </w:p>
          <w:p w14:paraId="3D1E4283" w14:textId="77777777" w:rsidR="00C93EBB" w:rsidRDefault="00C42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4CEA726E" w14:textId="77777777" w:rsidR="00C93EBB" w:rsidRDefault="00C42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5934D3CE" w14:textId="77777777" w:rsidR="00C93EBB" w:rsidRDefault="00C42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</w:tr>
      <w:tr w:rsidR="00C93EBB" w14:paraId="622796C9" w14:textId="77777777">
        <w:tc>
          <w:tcPr>
            <w:tcW w:w="4508" w:type="dxa"/>
          </w:tcPr>
          <w:p w14:paraId="703CEEA3" w14:textId="77777777" w:rsidR="00C93EBB" w:rsidRDefault="00C93EBB">
            <w:pPr>
              <w:rPr>
                <w:sz w:val="24"/>
                <w:szCs w:val="24"/>
              </w:rPr>
            </w:pPr>
          </w:p>
          <w:p w14:paraId="6C9BC8BE" w14:textId="77777777" w:rsidR="00C93EBB" w:rsidRPr="00BC4C56" w:rsidRDefault="00C42566">
            <w:pPr>
              <w:rPr>
                <w:b/>
                <w:color w:val="215E99" w:themeColor="text2" w:themeTint="BF"/>
                <w:sz w:val="24"/>
                <w:szCs w:val="24"/>
              </w:rPr>
            </w:pPr>
            <w:r w:rsidRPr="00BC4C56">
              <w:rPr>
                <w:b/>
                <w:color w:val="215E99" w:themeColor="text2" w:themeTint="BF"/>
                <w:sz w:val="24"/>
                <w:szCs w:val="24"/>
              </w:rPr>
              <w:t>Prijevozn sredstv:</w:t>
            </w:r>
          </w:p>
          <w:p w14:paraId="2F70FFA9" w14:textId="77777777" w:rsidR="00C93EBB" w:rsidRDefault="00C42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1D0CB9C2" w14:textId="77777777" w:rsidR="00C93EBB" w:rsidRDefault="00C42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0C3F0645" w14:textId="77777777" w:rsidR="00C93EBB" w:rsidRDefault="00C42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08" w:type="dxa"/>
          </w:tcPr>
          <w:p w14:paraId="68E040C8" w14:textId="77777777" w:rsidR="00C93EBB" w:rsidRDefault="00C93EBB">
            <w:pPr>
              <w:rPr>
                <w:sz w:val="24"/>
                <w:szCs w:val="24"/>
              </w:rPr>
            </w:pPr>
          </w:p>
          <w:p w14:paraId="7E222FF0" w14:textId="77777777" w:rsidR="00C93EBB" w:rsidRPr="00BC4C56" w:rsidRDefault="00C42566">
            <w:pPr>
              <w:rPr>
                <w:b/>
                <w:color w:val="215E99" w:themeColor="text2" w:themeTint="BF"/>
                <w:sz w:val="24"/>
                <w:szCs w:val="24"/>
              </w:rPr>
            </w:pPr>
            <w:r w:rsidRPr="00BC4C56">
              <w:rPr>
                <w:b/>
                <w:color w:val="215E99" w:themeColor="text2" w:themeTint="BF"/>
                <w:sz w:val="24"/>
                <w:szCs w:val="24"/>
              </w:rPr>
              <w:t>Korisni predmeti za  ponijeti na put:</w:t>
            </w:r>
          </w:p>
          <w:p w14:paraId="009610FD" w14:textId="77777777" w:rsidR="00C93EBB" w:rsidRDefault="00C42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181664B2" w14:textId="77777777" w:rsidR="00C93EBB" w:rsidRDefault="00C42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2E21CFA4" w14:textId="77777777" w:rsidR="00C93EBB" w:rsidRDefault="00C42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</w:tr>
    </w:tbl>
    <w:p w14:paraId="23D09B2A" w14:textId="77777777" w:rsidR="00C93EBB" w:rsidRDefault="00C93EBB">
      <w:pPr>
        <w:rPr>
          <w:sz w:val="24"/>
          <w:szCs w:val="24"/>
        </w:rPr>
      </w:pPr>
    </w:p>
    <w:p w14:paraId="14DD58E7" w14:textId="77777777" w:rsidR="00C93EBB" w:rsidRDefault="00C93EBB">
      <w:pPr>
        <w:jc w:val="both"/>
        <w:rPr>
          <w:sz w:val="24"/>
          <w:szCs w:val="24"/>
        </w:rPr>
      </w:pPr>
    </w:p>
    <w:p w14:paraId="0AA843B4" w14:textId="77777777" w:rsidR="00C93EBB" w:rsidRDefault="00C425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Obrati pozornost: Za istraživanje informacija mogu se koristiti mrežne i mobilne aplikacije, poput Google Maps, TripAdvisor ili aplikacije karakteristične za odabrane destinacije.</w:t>
      </w:r>
    </w:p>
    <w:p w14:paraId="743A0330" w14:textId="77777777" w:rsidR="00C93EBB" w:rsidRDefault="00C93EBB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  <w:sz w:val="24"/>
          <w:szCs w:val="24"/>
        </w:rPr>
      </w:pPr>
    </w:p>
    <w:p w14:paraId="70994E7B" w14:textId="77777777" w:rsidR="00C93EBB" w:rsidRDefault="00C93EBB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  <w:sz w:val="24"/>
          <w:szCs w:val="24"/>
        </w:rPr>
      </w:pPr>
    </w:p>
    <w:p w14:paraId="4464C33D" w14:textId="77777777" w:rsidR="00C93EBB" w:rsidRDefault="00C93EBB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  <w:sz w:val="24"/>
          <w:szCs w:val="24"/>
        </w:rPr>
      </w:pPr>
    </w:p>
    <w:p w14:paraId="68A2CD0E" w14:textId="77777777" w:rsidR="00C93EBB" w:rsidRDefault="00C93EBB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  <w:sz w:val="24"/>
          <w:szCs w:val="24"/>
        </w:rPr>
      </w:pPr>
    </w:p>
    <w:p w14:paraId="48A18061" w14:textId="77777777" w:rsidR="00C93EBB" w:rsidRDefault="00C93EBB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  <w:sz w:val="24"/>
          <w:szCs w:val="24"/>
        </w:rPr>
      </w:pPr>
    </w:p>
    <w:p w14:paraId="76C6F176" w14:textId="77777777" w:rsidR="00C93EBB" w:rsidRDefault="00C93EBB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  <w:sz w:val="24"/>
          <w:szCs w:val="24"/>
        </w:rPr>
      </w:pPr>
    </w:p>
    <w:p w14:paraId="492A2F1B" w14:textId="77777777" w:rsidR="00C93EBB" w:rsidRDefault="00C93EBB">
      <w:pPr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  <w:sz w:val="24"/>
          <w:szCs w:val="24"/>
        </w:rPr>
      </w:pPr>
    </w:p>
    <w:p w14:paraId="1C3531AA" w14:textId="0F6644BE" w:rsidR="00C93EBB" w:rsidRPr="008F6835" w:rsidRDefault="00C42566" w:rsidP="008F6835">
      <w:pPr>
        <w:pStyle w:val="Titolo1"/>
        <w:rPr>
          <w:color w:val="215E99" w:themeColor="text2" w:themeTint="BF"/>
          <w:sz w:val="24"/>
          <w:szCs w:val="24"/>
        </w:rPr>
      </w:pPr>
      <w:r>
        <w:rPr>
          <w:color w:val="215E99" w:themeColor="text2" w:themeTint="BF"/>
        </w:rPr>
        <w:lastRenderedPageBreak/>
        <w:t xml:space="preserve"> Provedba</w:t>
      </w:r>
    </w:p>
    <w:p w14:paraId="3FBF18CE" w14:textId="77777777" w:rsidR="00C93EBB" w:rsidRDefault="00C4256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z w:val="24"/>
          <w:szCs w:val="24"/>
        </w:rPr>
        <w:t>estinacija:</w:t>
      </w:r>
    </w:p>
    <w:p w14:paraId="7631C4B2" w14:textId="77777777" w:rsidR="00BC4C56" w:rsidRDefault="00BC4C56" w:rsidP="00BC4C56">
      <w:pPr>
        <w:rPr>
          <w:sz w:val="24"/>
          <w:szCs w:val="24"/>
        </w:rPr>
      </w:pPr>
    </w:p>
    <w:p w14:paraId="15F4B08C" w14:textId="77777777" w:rsidR="008F6835" w:rsidRDefault="008F6835" w:rsidP="00BC4C56">
      <w:pPr>
        <w:rPr>
          <w:sz w:val="24"/>
          <w:szCs w:val="24"/>
        </w:rPr>
      </w:pPr>
    </w:p>
    <w:p w14:paraId="21276CB5" w14:textId="77777777" w:rsidR="00C93EBB" w:rsidRDefault="00C42566" w:rsidP="008F6835">
      <w:pPr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Identifikacija trajanja i perioda putovanja: Određivanje duljine trajanja i vremena putovanja</w:t>
      </w:r>
    </w:p>
    <w:p w14:paraId="2D5FAB11" w14:textId="77777777" w:rsidR="008F6835" w:rsidRDefault="008F6835" w:rsidP="008F6835">
      <w:pPr>
        <w:spacing w:after="120"/>
        <w:rPr>
          <w:sz w:val="24"/>
          <w:szCs w:val="24"/>
        </w:rPr>
      </w:pPr>
    </w:p>
    <w:p w14:paraId="0ACA6E4F" w14:textId="77777777" w:rsidR="008F6835" w:rsidRDefault="008F6835" w:rsidP="008F6835">
      <w:pPr>
        <w:spacing w:after="120"/>
        <w:rPr>
          <w:sz w:val="24"/>
          <w:szCs w:val="24"/>
        </w:rPr>
      </w:pPr>
    </w:p>
    <w:p w14:paraId="00821561" w14:textId="77777777" w:rsidR="00C93EBB" w:rsidRDefault="00C42566" w:rsidP="008F6835">
      <w:pPr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Odabir privlačnog naslova za putovanje koje se predlaže:</w:t>
      </w:r>
    </w:p>
    <w:p w14:paraId="13B76602" w14:textId="77777777" w:rsidR="008F6835" w:rsidRDefault="008F6835" w:rsidP="008F6835">
      <w:pPr>
        <w:spacing w:after="120"/>
        <w:rPr>
          <w:sz w:val="24"/>
          <w:szCs w:val="24"/>
        </w:rPr>
      </w:pPr>
    </w:p>
    <w:p w14:paraId="598AA202" w14:textId="77777777" w:rsidR="008F6835" w:rsidRDefault="008F6835" w:rsidP="008F6835">
      <w:pPr>
        <w:spacing w:after="120"/>
        <w:rPr>
          <w:sz w:val="24"/>
          <w:szCs w:val="24"/>
        </w:rPr>
      </w:pPr>
    </w:p>
    <w:p w14:paraId="197AD181" w14:textId="77777777" w:rsidR="00C93EBB" w:rsidRDefault="00C42566" w:rsidP="008F6835">
      <w:pPr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Popis glavnih atrakcija, događaja i  proslava:</w:t>
      </w:r>
    </w:p>
    <w:p w14:paraId="6964FC4F" w14:textId="77777777" w:rsidR="008F6835" w:rsidRDefault="008F6835" w:rsidP="008F6835">
      <w:pPr>
        <w:spacing w:after="120"/>
        <w:rPr>
          <w:sz w:val="24"/>
          <w:szCs w:val="24"/>
        </w:rPr>
      </w:pPr>
    </w:p>
    <w:p w14:paraId="73665F93" w14:textId="77777777" w:rsidR="008F6835" w:rsidRDefault="008F6835" w:rsidP="008F6835">
      <w:pPr>
        <w:spacing w:after="120"/>
        <w:rPr>
          <w:sz w:val="24"/>
          <w:szCs w:val="24"/>
        </w:rPr>
      </w:pPr>
    </w:p>
    <w:p w14:paraId="17C3FC3D" w14:textId="77777777" w:rsidR="00C93EBB" w:rsidRDefault="00C42566" w:rsidP="008F6835">
      <w:pPr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Popis smještaja na optimalnim lokacijama, na temelju informacija navedenih u prethodnoj točki:</w:t>
      </w:r>
    </w:p>
    <w:p w14:paraId="361B5FB8" w14:textId="77777777" w:rsidR="008F6835" w:rsidRDefault="008F6835" w:rsidP="008F6835">
      <w:pPr>
        <w:spacing w:after="120"/>
        <w:rPr>
          <w:sz w:val="24"/>
          <w:szCs w:val="24"/>
        </w:rPr>
      </w:pPr>
    </w:p>
    <w:p w14:paraId="072924A9" w14:textId="77777777" w:rsidR="008F6835" w:rsidRDefault="008F6835" w:rsidP="008F6835">
      <w:pPr>
        <w:spacing w:after="120"/>
        <w:rPr>
          <w:sz w:val="24"/>
          <w:szCs w:val="24"/>
        </w:rPr>
      </w:pPr>
    </w:p>
    <w:p w14:paraId="54B05BE1" w14:textId="77777777" w:rsidR="00C93EBB" w:rsidRDefault="00C42566" w:rsidP="008F6835">
      <w:pPr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Popis karakterističnih  jela i mogućih mjesta gdje ih možete kušati:</w:t>
      </w:r>
    </w:p>
    <w:p w14:paraId="772595CB" w14:textId="77777777" w:rsidR="008F6835" w:rsidRDefault="008F6835" w:rsidP="008F6835">
      <w:pPr>
        <w:spacing w:after="120"/>
        <w:rPr>
          <w:sz w:val="24"/>
          <w:szCs w:val="24"/>
        </w:rPr>
      </w:pPr>
    </w:p>
    <w:p w14:paraId="61C3BEF4" w14:textId="77777777" w:rsidR="008F6835" w:rsidRDefault="008F6835" w:rsidP="008F6835">
      <w:pPr>
        <w:spacing w:after="120"/>
        <w:rPr>
          <w:sz w:val="24"/>
          <w:szCs w:val="24"/>
        </w:rPr>
      </w:pPr>
    </w:p>
    <w:p w14:paraId="0CC1B346" w14:textId="77777777" w:rsidR="00C93EBB" w:rsidRDefault="00C42566" w:rsidP="008F6835">
      <w:pPr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Glavna prijevozna sredstva koja se mogu koristiti za dolazak na odredište i za kretanje po različitim područjima. :</w:t>
      </w:r>
    </w:p>
    <w:p w14:paraId="7E074F34" w14:textId="77777777" w:rsidR="00C93EBB" w:rsidRDefault="00C93EBB"/>
    <w:p w14:paraId="797688BB" w14:textId="77777777" w:rsidR="00C93EBB" w:rsidRDefault="00C425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Nakon što ispunite prethodne točke, </w:t>
      </w:r>
      <w:r>
        <w:rPr>
          <w:b/>
          <w:sz w:val="24"/>
          <w:szCs w:val="24"/>
        </w:rPr>
        <w:t>pokušajte osmisliti tipične dane i opisati ih kako vam najbolje odgovara.</w:t>
      </w:r>
      <w:r>
        <w:rPr>
          <w:sz w:val="24"/>
          <w:szCs w:val="24"/>
        </w:rPr>
        <w:t xml:space="preserve">. Primjer može biti kao što je prikazano u mnogim turističkim vodičima gdje se preporučuje što raditi dan po dan: Prvi dan, polazak u ... sati, dolazak u ... sati. Jutarnji posjet ... Stanka za ručak s ... . Također možeš napraviti popis ili crteže koji predstavljaju dnevne aktivnosti koje predlažete.  Obrati pozornost: za svaki dan treba navesti atrakcije koje će se posjetiti, tradicionalnu hranu i prijedlog prijevoznog sredstva koje </w:t>
      </w:r>
      <w:r>
        <w:rPr>
          <w:sz w:val="24"/>
          <w:szCs w:val="24"/>
        </w:rPr>
        <w:t>će se koristiti.  Ako želiš, možeš uključiti slike, poveznice na mrežne stranice i/ili videozapise/</w:t>
      </w:r>
      <w:r>
        <w:rPr>
          <w:i/>
          <w:sz w:val="24"/>
          <w:szCs w:val="24"/>
        </w:rPr>
        <w:t>reels</w:t>
      </w:r>
      <w:r>
        <w:rPr>
          <w:sz w:val="24"/>
          <w:szCs w:val="24"/>
        </w:rPr>
        <w:t>/priče s društvenih mreža.</w:t>
      </w:r>
    </w:p>
    <w:p w14:paraId="28E1DBD4" w14:textId="2D817248" w:rsidR="00C93EBB" w:rsidRDefault="00C42566" w:rsidP="00BC4C56">
      <w:pPr>
        <w:pStyle w:val="Titolo1"/>
        <w:rPr>
          <w:color w:val="215E99" w:themeColor="text2" w:themeTint="BF"/>
          <w:sz w:val="24"/>
          <w:szCs w:val="24"/>
        </w:rPr>
      </w:pPr>
      <w:r>
        <w:rPr>
          <w:color w:val="215E99" w:themeColor="text2" w:themeTint="BF"/>
        </w:rPr>
        <w:lastRenderedPageBreak/>
        <w:t xml:space="preserve">Predstavljanje </w:t>
      </w:r>
    </w:p>
    <w:p w14:paraId="7BBB156D" w14:textId="77777777" w:rsidR="00C93EBB" w:rsidRDefault="00C93EBB">
      <w:pPr>
        <w:rPr>
          <w:sz w:val="24"/>
          <w:szCs w:val="24"/>
        </w:rPr>
      </w:pPr>
    </w:p>
    <w:p w14:paraId="5331E664" w14:textId="77777777" w:rsidR="00C93EBB" w:rsidRDefault="00C42566">
      <w:pPr>
        <w:jc w:val="both"/>
        <w:rPr>
          <w:sz w:val="24"/>
          <w:szCs w:val="24"/>
        </w:rPr>
      </w:pPr>
      <w:r>
        <w:rPr>
          <w:sz w:val="24"/>
          <w:szCs w:val="24"/>
        </w:rPr>
        <w:t>Sa svojom grupom izradi prezentaciju vašeg prijedloga putovanja, koja može biti u sljedećem formatu:</w:t>
      </w:r>
    </w:p>
    <w:p w14:paraId="3C606478" w14:textId="77777777" w:rsidR="00C93EBB" w:rsidRDefault="00C42566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DIGITALNOM</w:t>
      </w:r>
      <w:r>
        <w:rPr>
          <w:sz w:val="24"/>
          <w:szCs w:val="24"/>
        </w:rPr>
        <w:t xml:space="preserve"> s prezentacijom i/ili videom (možete koristiti PowerPoint prezentacije, </w:t>
      </w:r>
      <w:hyperlink r:id="rId10">
        <w:r>
          <w:rPr>
            <w:color w:val="467886"/>
            <w:sz w:val="24"/>
            <w:szCs w:val="24"/>
            <w:u w:val="single"/>
          </w:rPr>
          <w:t>https://www.canva.com/</w:t>
        </w:r>
      </w:hyperlink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, </w:t>
      </w:r>
      <w:hyperlink r:id="rId11">
        <w:r>
          <w:rPr>
            <w:color w:val="467886"/>
            <w:sz w:val="24"/>
            <w:szCs w:val="24"/>
            <w:u w:val="single"/>
          </w:rPr>
          <w:t>https://prezi.com/</w:t>
        </w:r>
      </w:hyperlink>
      <w:r>
        <w:rPr>
          <w:sz w:val="24"/>
          <w:szCs w:val="24"/>
        </w:rPr>
        <w:t xml:space="preserve">  ili bilo koju drugu platformu koju želiš);</w:t>
      </w:r>
    </w:p>
    <w:p w14:paraId="58FB16C6" w14:textId="77777777" w:rsidR="00C93EBB" w:rsidRDefault="00C42566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PAPIRNATOM</w:t>
      </w:r>
      <w:r>
        <w:rPr>
          <w:sz w:val="24"/>
          <w:szCs w:val="24"/>
        </w:rPr>
        <w:t xml:space="preserve"> s plakatom.</w:t>
      </w:r>
    </w:p>
    <w:p w14:paraId="33A59933" w14:textId="77777777" w:rsidR="00C93EBB" w:rsidRDefault="00C42566">
      <w:pPr>
        <w:jc w:val="both"/>
        <w:rPr>
          <w:sz w:val="24"/>
          <w:szCs w:val="24"/>
        </w:rPr>
      </w:pPr>
      <w:r>
        <w:rPr>
          <w:sz w:val="24"/>
          <w:szCs w:val="24"/>
        </w:rPr>
        <w:t>U oba slučaja, članovi grupe trebaju podijeliti dijelove koje će predstaviti razredu ili odabrati glasnogovornika za grupu.</w:t>
      </w:r>
    </w:p>
    <w:p w14:paraId="72F30940" w14:textId="77777777" w:rsidR="00C93EBB" w:rsidRDefault="00C93EBB">
      <w:pPr>
        <w:jc w:val="both"/>
        <w:rPr>
          <w:sz w:val="24"/>
          <w:szCs w:val="24"/>
        </w:rPr>
      </w:pPr>
    </w:p>
    <w:p w14:paraId="70B6C047" w14:textId="77777777" w:rsidR="00C93EBB" w:rsidRDefault="00C42566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Napomena:</w:t>
      </w:r>
      <w:r>
        <w:rPr>
          <w:sz w:val="24"/>
          <w:szCs w:val="24"/>
        </w:rPr>
        <w:t xml:space="preserve"> dogovori s učiteljem/učiteljicom </w:t>
      </w:r>
      <w:r>
        <w:rPr>
          <w:b/>
          <w:sz w:val="24"/>
          <w:szCs w:val="24"/>
        </w:rPr>
        <w:t>maksimalan broj slajdova, format: digitalni ili papirnati  i trajanje predstavljanja</w:t>
      </w:r>
      <w:r>
        <w:rPr>
          <w:sz w:val="24"/>
          <w:szCs w:val="24"/>
        </w:rPr>
        <w:t xml:space="preserve"> prijedloga putovanja.</w:t>
      </w:r>
    </w:p>
    <w:p w14:paraId="2DFB5084" w14:textId="77777777" w:rsidR="00C93EBB" w:rsidRDefault="00C93EBB"/>
    <w:p w14:paraId="1D4CA103" w14:textId="6612E187" w:rsidR="00C93EBB" w:rsidRDefault="008F6835"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D62D58D" wp14:editId="53A77670">
            <wp:simplePos x="0" y="0"/>
            <wp:positionH relativeFrom="margin">
              <wp:posOffset>0</wp:posOffset>
            </wp:positionH>
            <wp:positionV relativeFrom="margin">
              <wp:posOffset>4095750</wp:posOffset>
            </wp:positionV>
            <wp:extent cx="5995035" cy="3992245"/>
            <wp:effectExtent l="0" t="0" r="5715" b="8255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5035" cy="399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9A764" w14:textId="77777777" w:rsidR="00C93EBB" w:rsidRDefault="00C93EBB"/>
    <w:p w14:paraId="16275CC1" w14:textId="77777777" w:rsidR="00C93EBB" w:rsidRDefault="00C93EBB"/>
    <w:p w14:paraId="35BE1736" w14:textId="77777777" w:rsidR="00C93EBB" w:rsidRDefault="00C42566" w:rsidP="00BC4C56">
      <w:pPr>
        <w:pStyle w:val="Titolo1"/>
        <w:rPr>
          <w:color w:val="215E99" w:themeColor="text2" w:themeTint="BF"/>
        </w:rPr>
      </w:pPr>
      <w:bookmarkStart w:id="1" w:name="_heading=h.30j0zll" w:colFirst="0" w:colLast="0"/>
      <w:bookmarkEnd w:id="1"/>
      <w:r>
        <w:rPr>
          <w:color w:val="215E99" w:themeColor="text2" w:themeTint="BF"/>
        </w:rPr>
        <w:t>Poslušaj druge</w:t>
      </w:r>
    </w:p>
    <w:p w14:paraId="588D3860" w14:textId="77777777" w:rsidR="00C93EBB" w:rsidRDefault="00C42566">
      <w:p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z w:val="24"/>
          <w:szCs w:val="24"/>
        </w:rPr>
        <w:t xml:space="preserve">akon što izložite svoj rad, </w:t>
      </w:r>
      <w:r>
        <w:rPr>
          <w:b/>
          <w:sz w:val="24"/>
          <w:szCs w:val="24"/>
        </w:rPr>
        <w:t>poslušajte prijedloge drugih i odgovorite</w:t>
      </w:r>
      <w:r>
        <w:rPr>
          <w:sz w:val="24"/>
          <w:szCs w:val="24"/>
        </w:rPr>
        <w:t xml:space="preserve">, u dogovoru sa svojom grupom, na sljedeća pitanja: </w:t>
      </w:r>
    </w:p>
    <w:p w14:paraId="3CB898D6" w14:textId="77777777" w:rsidR="00C93EBB" w:rsidRDefault="00C42566">
      <w:pPr>
        <w:jc w:val="both"/>
        <w:rPr>
          <w:sz w:val="24"/>
          <w:szCs w:val="24"/>
        </w:rPr>
      </w:pPr>
      <w:r>
        <w:rPr>
          <w:sz w:val="24"/>
          <w:szCs w:val="24"/>
        </w:rPr>
        <w:t>(umnožite tablicu za svaku grupu koja izlaže)</w:t>
      </w:r>
    </w:p>
    <w:p w14:paraId="10CC1B0B" w14:textId="77777777" w:rsidR="00C93EBB" w:rsidRDefault="00C93EBB">
      <w:pPr>
        <w:rPr>
          <w:sz w:val="24"/>
          <w:szCs w:val="24"/>
        </w:rPr>
      </w:pPr>
    </w:p>
    <w:tbl>
      <w:tblPr>
        <w:tblStyle w:val="a0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4508"/>
      </w:tblGrid>
      <w:tr w:rsidR="00C93EBB" w14:paraId="7DC99E65" w14:textId="77777777">
        <w:tc>
          <w:tcPr>
            <w:tcW w:w="4508" w:type="dxa"/>
          </w:tcPr>
          <w:p w14:paraId="01362B8C" w14:textId="77777777" w:rsidR="00C93EBB" w:rsidRDefault="00C4256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Ime grupe</w:t>
            </w:r>
          </w:p>
        </w:tc>
        <w:tc>
          <w:tcPr>
            <w:tcW w:w="4508" w:type="dxa"/>
          </w:tcPr>
          <w:p w14:paraId="16315654" w14:textId="77777777" w:rsidR="00C93EBB" w:rsidRDefault="00C93EBB">
            <w:pPr>
              <w:jc w:val="both"/>
              <w:rPr>
                <w:sz w:val="24"/>
                <w:szCs w:val="24"/>
              </w:rPr>
            </w:pPr>
          </w:p>
        </w:tc>
      </w:tr>
      <w:tr w:rsidR="00C93EBB" w14:paraId="3513CE36" w14:textId="77777777">
        <w:tc>
          <w:tcPr>
            <w:tcW w:w="4508" w:type="dxa"/>
          </w:tcPr>
          <w:p w14:paraId="3ACE71C7" w14:textId="77777777" w:rsidR="00C93EBB" w:rsidRDefault="00C4256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Naziv predloženog  putovanja</w:t>
            </w:r>
          </w:p>
        </w:tc>
        <w:tc>
          <w:tcPr>
            <w:tcW w:w="4508" w:type="dxa"/>
          </w:tcPr>
          <w:p w14:paraId="1CEFC2E0" w14:textId="77777777" w:rsidR="00C93EBB" w:rsidRDefault="00C93EBB">
            <w:pPr>
              <w:jc w:val="both"/>
              <w:rPr>
                <w:sz w:val="24"/>
                <w:szCs w:val="24"/>
              </w:rPr>
            </w:pPr>
          </w:p>
        </w:tc>
      </w:tr>
      <w:tr w:rsidR="00C93EBB" w14:paraId="76747F6C" w14:textId="77777777">
        <w:tc>
          <w:tcPr>
            <w:tcW w:w="4508" w:type="dxa"/>
          </w:tcPr>
          <w:p w14:paraId="53DAC85B" w14:textId="77777777" w:rsidR="00C93EBB" w:rsidRDefault="00C4256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Trajanje</w:t>
            </w:r>
          </w:p>
        </w:tc>
        <w:tc>
          <w:tcPr>
            <w:tcW w:w="4508" w:type="dxa"/>
          </w:tcPr>
          <w:p w14:paraId="0B4523A1" w14:textId="77777777" w:rsidR="00C93EBB" w:rsidRDefault="00C93EBB">
            <w:pPr>
              <w:jc w:val="both"/>
              <w:rPr>
                <w:sz w:val="24"/>
                <w:szCs w:val="24"/>
              </w:rPr>
            </w:pPr>
          </w:p>
        </w:tc>
      </w:tr>
      <w:tr w:rsidR="00C93EBB" w14:paraId="28F229F9" w14:textId="77777777">
        <w:tc>
          <w:tcPr>
            <w:tcW w:w="4508" w:type="dxa"/>
          </w:tcPr>
          <w:p w14:paraId="6E494B51" w14:textId="77777777" w:rsidR="00C93EBB" w:rsidRDefault="00C4256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Najvažnija mjesta za posjetiti</w:t>
            </w:r>
          </w:p>
        </w:tc>
        <w:tc>
          <w:tcPr>
            <w:tcW w:w="4508" w:type="dxa"/>
          </w:tcPr>
          <w:p w14:paraId="0CDB50A6" w14:textId="77777777" w:rsidR="00C93EBB" w:rsidRDefault="00C425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54B1AB46" w14:textId="77777777" w:rsidR="00C93EBB" w:rsidRDefault="00C425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3F047465" w14:textId="77777777" w:rsidR="00C93EBB" w:rsidRDefault="00C425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93EBB" w14:paraId="1BF997E2" w14:textId="77777777">
        <w:tc>
          <w:tcPr>
            <w:tcW w:w="4508" w:type="dxa"/>
          </w:tcPr>
          <w:p w14:paraId="6D4102C8" w14:textId="77777777" w:rsidR="00C93EBB" w:rsidRDefault="00C4256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Elementi koji su vas se najviše dojmili</w:t>
            </w:r>
          </w:p>
        </w:tc>
        <w:tc>
          <w:tcPr>
            <w:tcW w:w="4508" w:type="dxa"/>
          </w:tcPr>
          <w:p w14:paraId="72149DE0" w14:textId="77777777" w:rsidR="00C93EBB" w:rsidRDefault="00C93EBB">
            <w:pPr>
              <w:jc w:val="both"/>
              <w:rPr>
                <w:sz w:val="24"/>
                <w:szCs w:val="24"/>
              </w:rPr>
            </w:pPr>
          </w:p>
        </w:tc>
      </w:tr>
      <w:tr w:rsidR="00C93EBB" w14:paraId="32580315" w14:textId="77777777">
        <w:tc>
          <w:tcPr>
            <w:tcW w:w="4508" w:type="dxa"/>
          </w:tcPr>
          <w:p w14:paraId="5144762B" w14:textId="77777777" w:rsidR="00C93EBB" w:rsidRDefault="00C4256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Elementi koje biste izbjegli za ovo putovanje</w:t>
            </w:r>
          </w:p>
        </w:tc>
        <w:tc>
          <w:tcPr>
            <w:tcW w:w="4508" w:type="dxa"/>
          </w:tcPr>
          <w:p w14:paraId="4A762AE2" w14:textId="77777777" w:rsidR="00C93EBB" w:rsidRDefault="00C93EBB">
            <w:pPr>
              <w:jc w:val="both"/>
              <w:rPr>
                <w:sz w:val="24"/>
                <w:szCs w:val="24"/>
              </w:rPr>
            </w:pPr>
          </w:p>
        </w:tc>
      </w:tr>
      <w:tr w:rsidR="00C93EBB" w14:paraId="514FB3A3" w14:textId="77777777">
        <w:tc>
          <w:tcPr>
            <w:tcW w:w="4508" w:type="dxa"/>
          </w:tcPr>
          <w:p w14:paraId="757B1471" w14:textId="77777777" w:rsidR="00C93EBB" w:rsidRDefault="00C4256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Kako ocjenjuješ razinu održivosti u prijedlogu putovanja? </w:t>
            </w:r>
          </w:p>
          <w:p w14:paraId="0DCC2EC3" w14:textId="77777777" w:rsidR="00C93EBB" w:rsidRDefault="00C93EB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08" w:type="dxa"/>
          </w:tcPr>
          <w:p w14:paraId="6D2A9E1E" w14:textId="77777777" w:rsidR="00C93EBB" w:rsidRDefault="00C425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–  bez stresa, nedovoljna razina održivosti</w:t>
            </w:r>
          </w:p>
          <w:p w14:paraId="1700D658" w14:textId="77777777" w:rsidR="00C93EBB" w:rsidRDefault="00C425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 niska razina održivosti i nije jasno izražena</w:t>
            </w:r>
          </w:p>
          <w:p w14:paraId="162BA1BF" w14:textId="77777777" w:rsidR="00C93EBB" w:rsidRDefault="00C425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– zadovoljavajuća razina, ali usmjerena samo na neke aspekte </w:t>
            </w:r>
          </w:p>
          <w:p w14:paraId="22E8E392" w14:textId="77777777" w:rsidR="00C93EBB" w:rsidRDefault="00C425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– dobra razina, ali moglo se više</w:t>
            </w:r>
          </w:p>
          <w:p w14:paraId="5B6F20F1" w14:textId="77777777" w:rsidR="00C93EBB" w:rsidRDefault="00C425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– izvrsna razina održivosti  , super!</w:t>
            </w:r>
          </w:p>
        </w:tc>
      </w:tr>
    </w:tbl>
    <w:p w14:paraId="79AB583E" w14:textId="77777777" w:rsidR="00C93EBB" w:rsidRDefault="00C93EBB">
      <w:pPr>
        <w:rPr>
          <w:sz w:val="24"/>
          <w:szCs w:val="24"/>
        </w:rPr>
      </w:pPr>
    </w:p>
    <w:sectPr w:rsidR="00C93EBB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39F23" w14:textId="77777777" w:rsidR="00C42566" w:rsidRDefault="00C42566">
      <w:pPr>
        <w:spacing w:after="0" w:line="240" w:lineRule="auto"/>
      </w:pPr>
      <w:r>
        <w:separator/>
      </w:r>
    </w:p>
  </w:endnote>
  <w:endnote w:type="continuationSeparator" w:id="0">
    <w:p w14:paraId="4645EEC8" w14:textId="77777777" w:rsidR="00C42566" w:rsidRDefault="00C42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66DC24A-7F07-4380-88EE-5D653CF3962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DEAA3B25-1B4D-4AEE-897A-B586CAEA48EE}"/>
    <w:embedBold r:id="rId3" w:fontKey="{77B541BA-F080-4A04-8988-A60F00BDA0C1}"/>
    <w:embedItalic r:id="rId4" w:fontKey="{27F2371C-855B-45BD-BA67-C9C19E457F93}"/>
  </w:font>
  <w:font w:name="Arial Nova Light">
    <w:charset w:val="00"/>
    <w:family w:val="swiss"/>
    <w:pitch w:val="variable"/>
    <w:sig w:usb0="0000028F" w:usb1="00000002" w:usb2="00000000" w:usb3="00000000" w:csb0="0000019F" w:csb1="00000000"/>
    <w:embedRegular r:id="rId5" w:fontKey="{80378B14-CC0C-4B62-8A37-97F6F0C9A016}"/>
    <w:embedBold r:id="rId6" w:fontKey="{A3967AD9-0F73-41B5-8A21-CE09EDB1BD93}"/>
    <w:embedItalic r:id="rId7" w:fontKey="{45795E99-2E7A-452C-9E27-B90A69F27D68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8" w:fontKey="{1FD29020-2F06-492D-BB9E-7D764596E246}"/>
    <w:embedBold r:id="rId9" w:fontKey="{DE3E04A1-DAA5-4592-8B81-7F487568899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10E81A0B-A1F2-479A-868C-91DB195A5A66}"/>
  </w:font>
  <w:font w:name="Play">
    <w:charset w:val="00"/>
    <w:family w:val="auto"/>
    <w:pitch w:val="default"/>
    <w:embedBold r:id="rId11" w:fontKey="{36ABEAF4-961C-4724-942D-D4CFDD4A710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3859270"/>
      <w:docPartObj>
        <w:docPartGallery w:val="Page Numbers (Bottom of Page)"/>
        <w:docPartUnique/>
      </w:docPartObj>
    </w:sdtPr>
    <w:sdtContent>
      <w:p w14:paraId="3CEDC9C6" w14:textId="7696A174" w:rsidR="00BC4C56" w:rsidRDefault="00BC4C5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58C0D6C9" w14:textId="77777777" w:rsidR="00C93EBB" w:rsidRDefault="00C93EB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6C8E8" w14:textId="77777777" w:rsidR="00C93EBB" w:rsidRDefault="00C93EBB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3"/>
      <w:tblW w:w="9015" w:type="dxa"/>
      <w:tblInd w:w="0" w:type="dxa"/>
      <w:tblLayout w:type="fixed"/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C93EBB" w14:paraId="1B21C392" w14:textId="77777777">
      <w:trPr>
        <w:trHeight w:val="300"/>
      </w:trPr>
      <w:tc>
        <w:tcPr>
          <w:tcW w:w="3005" w:type="dxa"/>
        </w:tcPr>
        <w:p w14:paraId="1DD634E4" w14:textId="77777777" w:rsidR="00C93EBB" w:rsidRDefault="00C93E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005" w:type="dxa"/>
        </w:tcPr>
        <w:p w14:paraId="3DB7C2AE" w14:textId="77777777" w:rsidR="00C93EBB" w:rsidRDefault="00C93E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4DB45B5C" w14:textId="77777777" w:rsidR="00C93EBB" w:rsidRDefault="00C93E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79588822" w14:textId="77777777" w:rsidR="00C93EBB" w:rsidRDefault="00C93EB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F6D25" w14:textId="77777777" w:rsidR="00C42566" w:rsidRDefault="00C42566">
      <w:pPr>
        <w:spacing w:after="0" w:line="240" w:lineRule="auto"/>
      </w:pPr>
      <w:r>
        <w:separator/>
      </w:r>
    </w:p>
  </w:footnote>
  <w:footnote w:type="continuationSeparator" w:id="0">
    <w:p w14:paraId="5C55E83E" w14:textId="77777777" w:rsidR="00C42566" w:rsidRDefault="00C42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B0D31" w14:textId="77777777" w:rsidR="00C93EBB" w:rsidRDefault="00C4256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i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29222A4" wp14:editId="3B47906C">
          <wp:simplePos x="0" y="0"/>
          <wp:positionH relativeFrom="column">
            <wp:posOffset>3814751</wp:posOffset>
          </wp:positionH>
          <wp:positionV relativeFrom="paragraph">
            <wp:posOffset>2015</wp:posOffset>
          </wp:positionV>
          <wp:extent cx="2193290" cy="914400"/>
          <wp:effectExtent l="0" t="0" r="0" b="0"/>
          <wp:wrapSquare wrapText="bothSides" distT="0" distB="0" distL="114300" distR="114300"/>
          <wp:docPr id="210187485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7181" b="12029"/>
                  <a:stretch>
                    <a:fillRect/>
                  </a:stretch>
                </pic:blipFill>
                <pic:spPr>
                  <a:xfrm>
                    <a:off x="0" y="0"/>
                    <a:ext cx="219329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B5D537" w14:textId="77777777" w:rsidR="00C93EBB" w:rsidRPr="00BC4C56" w:rsidRDefault="00C4256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i/>
        <w:color w:val="FF0000"/>
      </w:rPr>
    </w:pPr>
    <w:r w:rsidRPr="00BC4C56">
      <w:rPr>
        <w:rFonts w:ascii="Aptos" w:hAnsi="Aptos"/>
        <w:i/>
        <w:color w:val="FF0000"/>
      </w:rPr>
      <w:t>Digitalni obrazovni paket: Zvjezdana: Misija Jadran</w:t>
    </w:r>
  </w:p>
  <w:p w14:paraId="64C14C3C" w14:textId="5BD2E6B9" w:rsidR="00C93EBB" w:rsidRPr="00BC4C56" w:rsidRDefault="00C4256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i/>
        <w:color w:val="215E99" w:themeColor="text2" w:themeTint="BF"/>
      </w:rPr>
    </w:pPr>
    <w:r>
      <w:rPr>
        <w:rFonts w:ascii="Aptos" w:hAnsi="Aptos"/>
        <w:i/>
        <w:color w:val="000000"/>
      </w:rPr>
      <w:br/>
    </w:r>
    <w:r w:rsidRPr="00BC4C56">
      <w:rPr>
        <w:rFonts w:ascii="Aptos" w:hAnsi="Aptos"/>
        <w:i/>
        <w:color w:val="215E99" w:themeColor="text2" w:themeTint="BF"/>
      </w:rPr>
      <w:t xml:space="preserve">Digitalna kartica </w:t>
    </w:r>
  </w:p>
  <w:p w14:paraId="66968EE8" w14:textId="77777777" w:rsidR="00C93EBB" w:rsidRPr="00BC4C56" w:rsidRDefault="00C4256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215E99" w:themeColor="text2" w:themeTint="BF"/>
      </w:rPr>
    </w:pPr>
    <w:r w:rsidRPr="00BC4C56">
      <w:rPr>
        <w:rFonts w:ascii="Aptos" w:hAnsi="Aptos"/>
        <w:i/>
        <w:color w:val="215E99" w:themeColor="text2" w:themeTint="BF"/>
      </w:rPr>
      <w:t>Radionica “Isplaniraj svoje putovanje”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55051" w14:textId="77777777" w:rsidR="00C93EBB" w:rsidRDefault="00C93EBB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1"/>
      <w:tblW w:w="9015" w:type="dxa"/>
      <w:tblInd w:w="0" w:type="dxa"/>
      <w:tblLayout w:type="fixed"/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C93EBB" w14:paraId="09A27A52" w14:textId="77777777">
      <w:trPr>
        <w:trHeight w:val="300"/>
      </w:trPr>
      <w:tc>
        <w:tcPr>
          <w:tcW w:w="3005" w:type="dxa"/>
        </w:tcPr>
        <w:p w14:paraId="2AE70014" w14:textId="77777777" w:rsidR="00C93EBB" w:rsidRDefault="00C93E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005" w:type="dxa"/>
        </w:tcPr>
        <w:p w14:paraId="7AFAD222" w14:textId="77777777" w:rsidR="00C93EBB" w:rsidRDefault="00C93E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035C5E83" w14:textId="77777777" w:rsidR="00C93EBB" w:rsidRDefault="00C93E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393B4E24" w14:textId="77777777" w:rsidR="00C93EBB" w:rsidRDefault="00C93EB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D3B7F"/>
    <w:multiLevelType w:val="multilevel"/>
    <w:tmpl w:val="861E90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FC63384"/>
    <w:multiLevelType w:val="multilevel"/>
    <w:tmpl w:val="00ECB7D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47F1F"/>
    <w:multiLevelType w:val="multilevel"/>
    <w:tmpl w:val="4314C1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90189594">
    <w:abstractNumId w:val="1"/>
  </w:num>
  <w:num w:numId="2" w16cid:durableId="1988170864">
    <w:abstractNumId w:val="0"/>
  </w:num>
  <w:num w:numId="3" w16cid:durableId="182951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EBB"/>
    <w:rsid w:val="007978B4"/>
    <w:rsid w:val="008F6835"/>
    <w:rsid w:val="00BC4C56"/>
    <w:rsid w:val="00C42566"/>
    <w:rsid w:val="00C9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B9A25"/>
  <w15:docId w15:val="{DEE38A67-8D20-4E0F-8EB3-A2005547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hr-HR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4C56"/>
    <w:rPr>
      <w:rFonts w:ascii="Arial Nova Light" w:hAnsi="Arial Nova Light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BC4C56"/>
    <w:pPr>
      <w:keepNext/>
      <w:keepLines/>
      <w:spacing w:before="360" w:after="80"/>
      <w:outlineLvl w:val="0"/>
    </w:pPr>
    <w:rPr>
      <w:rFonts w:ascii="Arial Black" w:eastAsiaTheme="majorEastAsia" w:hAnsi="Arial Black" w:cstheme="majorBidi"/>
      <w:b/>
      <w:bCs/>
      <w:color w:val="215E99" w:themeColor="text2" w:themeTint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5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F5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5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F53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F5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F5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F5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F5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BF5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C4C56"/>
    <w:rPr>
      <w:rFonts w:ascii="Arial Black" w:eastAsiaTheme="majorEastAsia" w:hAnsi="Arial Black" w:cstheme="majorBidi"/>
      <w:b/>
      <w:bCs/>
      <w:color w:val="215E99" w:themeColor="text2" w:themeTint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53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F53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53F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F53F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F53F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F53F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F53F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F53FA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BF5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F5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F5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F53F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F53F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F53F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F5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F53F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F53F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F5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53FA"/>
  </w:style>
  <w:style w:type="paragraph" w:styleId="Pidipagina">
    <w:name w:val="footer"/>
    <w:basedOn w:val="Normale"/>
    <w:link w:val="PidipaginaCarattere"/>
    <w:uiPriority w:val="99"/>
    <w:unhideWhenUsed/>
    <w:rsid w:val="00BF5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53FA"/>
  </w:style>
  <w:style w:type="table" w:styleId="Grigliatabella">
    <w:name w:val="Table Grid"/>
    <w:basedOn w:val="Tabellanormale"/>
    <w:uiPriority w:val="39"/>
    <w:rsid w:val="00261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37AB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7AB8"/>
    <w:rPr>
      <w:color w:val="605E5C"/>
      <w:shd w:val="clear" w:color="auto" w:fill="E1DFDD"/>
    </w:rPr>
  </w:style>
  <w:style w:type="paragraph" w:styleId="Titolosommario">
    <w:name w:val="TOC Heading"/>
    <w:basedOn w:val="Titolo1"/>
    <w:next w:val="Normale"/>
    <w:uiPriority w:val="39"/>
    <w:unhideWhenUsed/>
    <w:qFormat/>
    <w:rsid w:val="007E78A3"/>
    <w:pPr>
      <w:spacing w:before="240" w:after="0"/>
      <w:outlineLvl w:val="9"/>
    </w:pPr>
    <w:rPr>
      <w:color w:val="215E99" w:themeColor="text2" w:themeTint="BF"/>
      <w:sz w:val="32"/>
      <w:szCs w:val="32"/>
      <w:lang w:val="en-US"/>
    </w:rPr>
  </w:style>
  <w:style w:type="paragraph" w:styleId="Sommario1">
    <w:name w:val="toc 1"/>
    <w:basedOn w:val="Normale"/>
    <w:next w:val="Normale"/>
    <w:autoRedefine/>
    <w:uiPriority w:val="39"/>
    <w:unhideWhenUsed/>
    <w:rsid w:val="00846C7F"/>
    <w:pPr>
      <w:tabs>
        <w:tab w:val="right" w:leader="dot" w:pos="9016"/>
      </w:tabs>
      <w:spacing w:after="100"/>
    </w:pPr>
  </w:style>
  <w:style w:type="paragraph" w:styleId="Revisione">
    <w:name w:val="Revision"/>
    <w:hidden/>
    <w:uiPriority w:val="99"/>
    <w:semiHidden/>
    <w:rsid w:val="00B44ECC"/>
    <w:pPr>
      <w:spacing w:after="0" w:line="240" w:lineRule="auto"/>
    </w:p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pexels.com/it-it/foto/foto-di-persone-che-si-tengono-per-mano-3184433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ezi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canva.co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nHG1VoW8J4bzCRT0fbLsdvdASA==">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Brožić</dc:creator>
  <cp:lastModifiedBy>Mattia</cp:lastModifiedBy>
  <cp:revision>3</cp:revision>
  <dcterms:created xsi:type="dcterms:W3CDTF">2025-02-26T10:18:00Z</dcterms:created>
  <dcterms:modified xsi:type="dcterms:W3CDTF">2025-04-14T10:21:00Z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a6bc5cf3-941d-4944-848d-fb6aabf67fde</vt:lpwstr>
  </property>
  <property fmtid="{D5CDD505-2E9C-101B-9397-08002B2CF9AE}" pid="3" name="ContentTypeId">
    <vt:lpwstr>0x010100DCFAD5944CDF974090FBE3E144B31806</vt:lpwstr>
  </property>
  <property fmtid="{D5CDD505-2E9C-101B-9397-08002B2CF9AE}" pid="4" name="MediaServiceImageTags">
    <vt:lpwstr/>
  </property>
</Properties>
</file>